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2E" w:rsidRPr="003F4098" w:rsidRDefault="00FC772E" w:rsidP="00FC772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Отчёт о работе в округе в 2011 году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b/>
          <w:bCs/>
          <w:color w:val="000000"/>
          <w:sz w:val="28"/>
          <w:szCs w:val="28"/>
        </w:rPr>
        <w:t>Капитальный ремонт домов: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1. Пер. </w:t>
      </w:r>
      <w:proofErr w:type="spellStart"/>
      <w:r w:rsidRPr="003F4098">
        <w:rPr>
          <w:rFonts w:ascii="Tahoma" w:hAnsi="Tahoma" w:cs="Tahoma"/>
          <w:color w:val="000000"/>
          <w:sz w:val="28"/>
          <w:szCs w:val="28"/>
        </w:rPr>
        <w:t>Серпуховский</w:t>
      </w:r>
      <w:proofErr w:type="spellEnd"/>
      <w:r w:rsidRPr="003F4098">
        <w:rPr>
          <w:rFonts w:ascii="Tahoma" w:hAnsi="Tahoma" w:cs="Tahoma"/>
          <w:color w:val="000000"/>
          <w:sz w:val="28"/>
          <w:szCs w:val="28"/>
        </w:rPr>
        <w:t>, 2-12 - капитальный ремонт крыши - 1 020 426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2. Ул. </w:t>
      </w:r>
      <w:proofErr w:type="gramStart"/>
      <w:r w:rsidRPr="003F4098">
        <w:rPr>
          <w:rFonts w:ascii="Tahoma" w:hAnsi="Tahoma" w:cs="Tahoma"/>
          <w:color w:val="000000"/>
          <w:sz w:val="28"/>
          <w:szCs w:val="28"/>
        </w:rPr>
        <w:t>Железнодорожная</w:t>
      </w:r>
      <w:proofErr w:type="gramEnd"/>
      <w:r w:rsidRPr="003F4098">
        <w:rPr>
          <w:rFonts w:ascii="Tahoma" w:hAnsi="Tahoma" w:cs="Tahoma"/>
          <w:color w:val="000000"/>
          <w:sz w:val="28"/>
          <w:szCs w:val="28"/>
        </w:rPr>
        <w:t>, 43-49 – ремонт фасада, проектные работы на внутридомовые инженерные сети – 5 800 000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3. Ул. </w:t>
      </w:r>
      <w:proofErr w:type="gramStart"/>
      <w:r w:rsidRPr="003F4098">
        <w:rPr>
          <w:rFonts w:ascii="Tahoma" w:hAnsi="Tahoma" w:cs="Tahoma"/>
          <w:color w:val="000000"/>
          <w:sz w:val="28"/>
          <w:szCs w:val="28"/>
        </w:rPr>
        <w:t>Железнодорожная</w:t>
      </w:r>
      <w:proofErr w:type="gramEnd"/>
      <w:r w:rsidRPr="003F4098">
        <w:rPr>
          <w:rFonts w:ascii="Tahoma" w:hAnsi="Tahoma" w:cs="Tahoma"/>
          <w:color w:val="000000"/>
          <w:sz w:val="28"/>
          <w:szCs w:val="28"/>
        </w:rPr>
        <w:t>, 51-59 – ремонт кровли 3 165 804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4. Ул. </w:t>
      </w:r>
      <w:proofErr w:type="gramStart"/>
      <w:r w:rsidRPr="003F4098">
        <w:rPr>
          <w:rFonts w:ascii="Tahoma" w:hAnsi="Tahoma" w:cs="Tahoma"/>
          <w:color w:val="000000"/>
          <w:sz w:val="28"/>
          <w:szCs w:val="28"/>
        </w:rPr>
        <w:t>Железнодорожная</w:t>
      </w:r>
      <w:proofErr w:type="gramEnd"/>
      <w:r w:rsidRPr="003F4098">
        <w:rPr>
          <w:rFonts w:ascii="Tahoma" w:hAnsi="Tahoma" w:cs="Tahoma"/>
          <w:color w:val="000000"/>
          <w:sz w:val="28"/>
          <w:szCs w:val="28"/>
        </w:rPr>
        <w:t>, 43-49 – ремонт кровли – 2 349 689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b/>
          <w:bCs/>
          <w:color w:val="000000"/>
          <w:sz w:val="28"/>
          <w:szCs w:val="28"/>
        </w:rPr>
        <w:t>Ремонт учреждений социальной сферы, проведённый по инициативе депутата: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1. МАДОУ ЦРР Д/С № 26 капитальный ремонт забора – 425 000 руб..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2. МДОУ Д/С № 32 капитальный ремонт веранды – 200 000 руб</w:t>
      </w:r>
      <w:proofErr w:type="gramStart"/>
      <w:r w:rsidRPr="003F4098">
        <w:rPr>
          <w:rFonts w:ascii="Tahoma" w:hAnsi="Tahoma" w:cs="Tahoma"/>
          <w:color w:val="000000"/>
          <w:sz w:val="28"/>
          <w:szCs w:val="28"/>
        </w:rPr>
        <w:t>..</w:t>
      </w:r>
      <w:proofErr w:type="gramEnd"/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3. МАДОУ Д/С № 104 замена окон в группах на втором этаже — 361 500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4. МАДОУ Д/С № 104 ремонт трех раздевалок – 114 000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5. МАДОУ Д/С № 104 замена кафеля, потолка санузла в подготовительной группе – 74 500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6. МАОУ Лицей № 17 устранение предписаний </w:t>
      </w:r>
      <w:proofErr w:type="spellStart"/>
      <w:r w:rsidRPr="003F4098">
        <w:rPr>
          <w:rFonts w:ascii="Tahoma" w:hAnsi="Tahoma" w:cs="Tahoma"/>
          <w:color w:val="000000"/>
          <w:sz w:val="28"/>
          <w:szCs w:val="28"/>
        </w:rPr>
        <w:t>Роспожнадзора</w:t>
      </w:r>
      <w:proofErr w:type="spellEnd"/>
      <w:r w:rsidRPr="003F4098">
        <w:rPr>
          <w:rFonts w:ascii="Tahoma" w:hAnsi="Tahoma" w:cs="Tahoma"/>
          <w:color w:val="000000"/>
          <w:sz w:val="28"/>
          <w:szCs w:val="28"/>
        </w:rPr>
        <w:t xml:space="preserve"> (замена дверного блока эвакуационного выхода и устройство ограждающих конструкций на путях эвакуации) – 37 000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7. МАОУ Лицей № 17 ремонт детских санузлов на трех этажах – 413 000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8. МДОУ Д/С № 46 замена окон в группе ЗПР-2 и кабинете педагога-психолога - 99 000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9. МДОУ Д/С № 46 ремонт санузла в группе ЗПР-2 – 90 000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10. МАДОУ Д/С № 19 капитальный ремонт и замена сантехники во 2-ой младшей группе - 350 000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11. МОУ СОШ № 16 ремонт рекреации второго этажа -836 000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lastRenderedPageBreak/>
        <w:t>12. МОУ СОШ № 16 ремонт помещения группы продленного дня – 100 000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b/>
          <w:bCs/>
          <w:color w:val="000000"/>
          <w:sz w:val="28"/>
          <w:szCs w:val="28"/>
        </w:rPr>
        <w:t>Ремонт дорог: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Ул. </w:t>
      </w:r>
      <w:proofErr w:type="gramStart"/>
      <w:r w:rsidRPr="003F4098">
        <w:rPr>
          <w:rFonts w:ascii="Tahoma" w:hAnsi="Tahoma" w:cs="Tahoma"/>
          <w:color w:val="000000"/>
          <w:sz w:val="28"/>
          <w:szCs w:val="28"/>
        </w:rPr>
        <w:t>Киевская</w:t>
      </w:r>
      <w:proofErr w:type="gramEnd"/>
      <w:r w:rsidRPr="003F4098">
        <w:rPr>
          <w:rFonts w:ascii="Tahoma" w:hAnsi="Tahoma" w:cs="Tahoma"/>
          <w:color w:val="000000"/>
          <w:sz w:val="28"/>
          <w:szCs w:val="28"/>
        </w:rPr>
        <w:t xml:space="preserve"> 6-22 (тротуар) 920 000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Ленинский проспект 34-42 «в» 2 500 000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Пер. </w:t>
      </w:r>
      <w:proofErr w:type="spellStart"/>
      <w:r w:rsidRPr="003F4098">
        <w:rPr>
          <w:rFonts w:ascii="Tahoma" w:hAnsi="Tahoma" w:cs="Tahoma"/>
          <w:color w:val="000000"/>
          <w:sz w:val="28"/>
          <w:szCs w:val="28"/>
        </w:rPr>
        <w:t>Серпуховский</w:t>
      </w:r>
      <w:proofErr w:type="spellEnd"/>
      <w:r w:rsidRPr="003F4098">
        <w:rPr>
          <w:rFonts w:ascii="Tahoma" w:hAnsi="Tahoma" w:cs="Tahoma"/>
          <w:color w:val="000000"/>
          <w:sz w:val="28"/>
          <w:szCs w:val="28"/>
        </w:rPr>
        <w:t>, 1 590 000 руб.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>Ул. Багратиона 127-133 (3 845 410 руб.)</w:t>
      </w:r>
    </w:p>
    <w:p w:rsidR="00FC772E" w:rsidRPr="003F4098" w:rsidRDefault="00FC772E" w:rsidP="00FC772E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F4098">
        <w:rPr>
          <w:rFonts w:ascii="Tahoma" w:hAnsi="Tahoma" w:cs="Tahoma"/>
          <w:color w:val="000000"/>
          <w:sz w:val="28"/>
          <w:szCs w:val="28"/>
        </w:rPr>
        <w:t xml:space="preserve">Ул. </w:t>
      </w:r>
      <w:proofErr w:type="gramStart"/>
      <w:r w:rsidRPr="003F4098">
        <w:rPr>
          <w:rFonts w:ascii="Tahoma" w:hAnsi="Tahoma" w:cs="Tahoma"/>
          <w:color w:val="000000"/>
          <w:sz w:val="28"/>
          <w:szCs w:val="28"/>
        </w:rPr>
        <w:t>Портовая</w:t>
      </w:r>
      <w:proofErr w:type="gramEnd"/>
      <w:r w:rsidRPr="003F4098">
        <w:rPr>
          <w:rFonts w:ascii="Tahoma" w:hAnsi="Tahoma" w:cs="Tahoma"/>
          <w:color w:val="000000"/>
          <w:sz w:val="28"/>
          <w:szCs w:val="28"/>
        </w:rPr>
        <w:t>, 17-27 (2 175 875, 16 руб.)</w:t>
      </w:r>
    </w:p>
    <w:p w:rsidR="004F6520" w:rsidRPr="003F4098" w:rsidRDefault="004F6520">
      <w:bookmarkStart w:id="0" w:name="_GoBack"/>
      <w:bookmarkEnd w:id="0"/>
    </w:p>
    <w:sectPr w:rsidR="004F6520" w:rsidRPr="003F4098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2E"/>
    <w:rsid w:val="003F4098"/>
    <w:rsid w:val="004F6520"/>
    <w:rsid w:val="009B4ED1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Андрей</cp:lastModifiedBy>
  <cp:revision>2</cp:revision>
  <dcterms:created xsi:type="dcterms:W3CDTF">2013-12-12T14:31:00Z</dcterms:created>
  <dcterms:modified xsi:type="dcterms:W3CDTF">2013-12-27T10:58:00Z</dcterms:modified>
</cp:coreProperties>
</file>